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5" w:type="dxa"/>
        <w:tblInd w:w="-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0"/>
        <w:gridCol w:w="1000"/>
        <w:gridCol w:w="1080"/>
        <w:gridCol w:w="4475"/>
        <w:gridCol w:w="5670"/>
      </w:tblGrid>
      <w:tr w:rsidR="00FB5B69" w:rsidTr="00DD478F">
        <w:trPr>
          <w:trHeight w:val="23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FB5B69" w:rsidRPr="00DD478F" w:rsidRDefault="00FB5B69" w:rsidP="00FB5B69">
            <w:pPr>
              <w:pageBreakBefore/>
              <w:widowControl/>
              <w:spacing w:after="240" w:line="240" w:lineRule="auto"/>
              <w:rPr>
                <w:b/>
              </w:rPr>
            </w:pPr>
            <w:r w:rsidRPr="00DD478F">
              <w:rPr>
                <w:rFonts w:ascii="Arial" w:hAnsi="Arial" w:cs="Arial"/>
                <w:b/>
                <w:sz w:val="26"/>
                <w:szCs w:val="26"/>
              </w:rPr>
              <w:t>Stakeholder Matrix</w:t>
            </w:r>
            <w:r w:rsidR="00DD478F" w:rsidRPr="00DD478F">
              <w:rPr>
                <w:rFonts w:ascii="Arial" w:hAnsi="Arial" w:cs="Arial"/>
                <w:b/>
                <w:sz w:val="26"/>
                <w:szCs w:val="26"/>
              </w:rPr>
              <w:t>- Bathroom Renovation</w:t>
            </w:r>
          </w:p>
          <w:p w:rsidR="00FB5B69" w:rsidRDefault="00FB5B69" w:rsidP="00FB5B69">
            <w:pPr>
              <w:widowControl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</w:rPr>
            </w:pP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Stakeholder</w:t>
            </w:r>
          </w:p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Name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Position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Role in Project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Expectations/ Needs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Pr="00FB5B69" w:rsidRDefault="003235C4" w:rsidP="001241B4">
            <w:pPr>
              <w:widowControl/>
              <w:spacing w:after="0" w:line="240" w:lineRule="auto"/>
              <w:jc w:val="center"/>
              <w:rPr>
                <w:u w:val="single"/>
              </w:rPr>
            </w:pPr>
            <w:r w:rsidRPr="00FB5B69">
              <w:rPr>
                <w:rFonts w:ascii="Arial Narrow" w:eastAsia="Times New Roman" w:hAnsi="Arial Narrow" w:cs="Arial Narrow"/>
                <w:b/>
                <w:bCs/>
                <w:color w:val="000000"/>
                <w:szCs w:val="23"/>
                <w:u w:val="single"/>
              </w:rPr>
              <w:t>Strategy for Communication and Managing Expectations</w:t>
            </w: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Mom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Home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owner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Sponsor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proofErr w:type="spellStart"/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Enduser</w:t>
            </w:r>
            <w:proofErr w:type="spellEnd"/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-Stay within budget, scope, and timeline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-Aesthetically pleasing renovation</w:t>
            </w:r>
          </w:p>
          <w:p w:rsidR="003235C4" w:rsidRDefault="003235C4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-Quality equipment and installation</w:t>
            </w:r>
          </w:p>
          <w:p w:rsidR="00DD478F" w:rsidRDefault="00DD478F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</w:p>
          <w:p w:rsidR="00DD478F" w:rsidRDefault="00DD478F" w:rsidP="001241B4">
            <w:pPr>
              <w:widowControl/>
              <w:spacing w:after="0" w:line="240" w:lineRule="auto"/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-Weekly conversations or email during planning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-Daily conversations during execution</w:t>
            </w: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Dad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Home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owner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Sponsor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proofErr w:type="spellStart"/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Enduser</w:t>
            </w:r>
            <w:proofErr w:type="spellEnd"/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-Stay within budget, scope, and timeline</w:t>
            </w:r>
          </w:p>
          <w:p w:rsidR="003235C4" w:rsidRDefault="003235C4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-Satisfy mom</w:t>
            </w:r>
          </w:p>
          <w:p w:rsidR="00DD478F" w:rsidRDefault="00DD478F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</w:p>
          <w:p w:rsidR="00DD478F" w:rsidRDefault="00DD478F" w:rsidP="001241B4">
            <w:pPr>
              <w:widowControl/>
              <w:spacing w:after="0" w:line="240" w:lineRule="auto"/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-Weekly conversations or email during planning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-Daily conversations during execution</w:t>
            </w: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Sister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Resident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proofErr w:type="spellStart"/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Enduser</w:t>
            </w:r>
            <w:proofErr w:type="spellEnd"/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-Easy to use functionality</w:t>
            </w:r>
          </w:p>
          <w:p w:rsidR="00DD478F" w:rsidRDefault="00DD478F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</w:p>
          <w:p w:rsidR="00DD478F" w:rsidRDefault="00DD478F" w:rsidP="001241B4">
            <w:pPr>
              <w:widowControl/>
              <w:spacing w:after="0" w:line="240" w:lineRule="auto"/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-As requested by homeowners</w:t>
            </w: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Brother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Resident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proofErr w:type="spellStart"/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Enduser</w:t>
            </w:r>
            <w:proofErr w:type="spellEnd"/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-Stay out his way</w:t>
            </w:r>
          </w:p>
          <w:p w:rsidR="00DD478F" w:rsidRDefault="00DD478F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Cs w:val="24"/>
              </w:rPr>
            </w:pPr>
          </w:p>
          <w:p w:rsidR="00DD478F" w:rsidRDefault="00DD478F" w:rsidP="001241B4">
            <w:pPr>
              <w:widowControl/>
              <w:spacing w:after="0" w:line="240" w:lineRule="auto"/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-As requested by homeowners</w:t>
            </w:r>
          </w:p>
        </w:tc>
      </w:tr>
      <w:tr w:rsidR="003235C4" w:rsidTr="00DD478F">
        <w:trPr>
          <w:trHeight w:val="2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Plumber, Carpenter, Installer, Electrician, Design Consultant, Inspector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Contractors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Contractors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-Timely communication of needs, issues, concerns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-Availability to discuss issues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-Prompt payment upon</w:t>
            </w:r>
            <w:bookmarkStart w:id="0" w:name="_GoBack"/>
            <w:bookmarkEnd w:id="0"/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 xml:space="preserve"> approval completed of work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-Project manager will be the primary communicator to this group via daily and/or weekly conversations or emails</w:t>
            </w:r>
          </w:p>
        </w:tc>
      </w:tr>
      <w:tr w:rsidR="003235C4" w:rsidTr="00DD478F">
        <w:trPr>
          <w:trHeight w:val="525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lastRenderedPageBreak/>
              <w:t>You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Project Manager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Project Manager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-Timely communication of needs, issues, concerns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-Availability and cooperation in discussion of issues</w:t>
            </w:r>
          </w:p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-Prompt payment upon approval completed of work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5C4" w:rsidRDefault="003235C4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Cs w:val="24"/>
              </w:rPr>
              <w:t>-Project manager will communicate with all stakeholders as indicated</w:t>
            </w:r>
          </w:p>
        </w:tc>
      </w:tr>
    </w:tbl>
    <w:p w:rsidR="003169CF" w:rsidRDefault="003169CF" w:rsidP="00466C07"/>
    <w:sectPr w:rsidR="003169CF" w:rsidSect="00DD478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07" w:rsidRDefault="00466C07" w:rsidP="00466C07">
      <w:pPr>
        <w:spacing w:after="0" w:line="240" w:lineRule="auto"/>
      </w:pPr>
      <w:r>
        <w:separator/>
      </w:r>
    </w:p>
  </w:endnote>
  <w:endnote w:type="continuationSeparator" w:id="0">
    <w:p w:rsidR="00466C07" w:rsidRDefault="00466C07" w:rsidP="0046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07" w:rsidRDefault="00466C07" w:rsidP="00466C07">
    <w:pPr>
      <w:pStyle w:val="Footer"/>
    </w:pPr>
    <w:r w:rsidRPr="00915B9E">
      <w:rPr>
        <w:u w:val="single"/>
      </w:rPr>
      <w:t>A Simple Approach to Project Management</w:t>
    </w:r>
    <w:r>
      <w:t xml:space="preserve"> by Tesila Sexton 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>
      <w:t>2018</w:t>
    </w:r>
  </w:p>
  <w:p w:rsidR="00466C07" w:rsidRDefault="00466C07" w:rsidP="00466C07">
    <w:pPr>
      <w:pStyle w:val="Footer"/>
    </w:pPr>
    <w:r>
      <w:t>Reproduction not allowed for publications without author’s written consent</w:t>
    </w:r>
  </w:p>
  <w:p w:rsidR="00466C07" w:rsidRDefault="00466C07" w:rsidP="00466C07">
    <w:pPr>
      <w:pStyle w:val="Footer"/>
    </w:pPr>
    <w:r>
      <w:t>Fair use doctrine applies</w:t>
    </w:r>
  </w:p>
  <w:p w:rsidR="00466C07" w:rsidRPr="00466C07" w:rsidRDefault="00466C07" w:rsidP="0046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07" w:rsidRDefault="00466C07" w:rsidP="00466C07">
      <w:pPr>
        <w:spacing w:after="0" w:line="240" w:lineRule="auto"/>
      </w:pPr>
      <w:r>
        <w:separator/>
      </w:r>
    </w:p>
  </w:footnote>
  <w:footnote w:type="continuationSeparator" w:id="0">
    <w:p w:rsidR="00466C07" w:rsidRDefault="00466C07" w:rsidP="00466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4"/>
    <w:rsid w:val="002857BF"/>
    <w:rsid w:val="003169CF"/>
    <w:rsid w:val="003235C4"/>
    <w:rsid w:val="00466C07"/>
    <w:rsid w:val="00DD478F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525"/>
  <w15:chartTrackingRefBased/>
  <w15:docId w15:val="{95924260-2505-444C-AA17-702FA8BD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4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07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6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0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4</cp:revision>
  <dcterms:created xsi:type="dcterms:W3CDTF">2019-10-06T22:59:00Z</dcterms:created>
  <dcterms:modified xsi:type="dcterms:W3CDTF">2019-10-07T02:19:00Z</dcterms:modified>
</cp:coreProperties>
</file>